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3" w:rsidRDefault="00D661BE" w:rsidP="00437C21">
      <w:pPr>
        <w:spacing w:after="0"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36E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F0D">
        <w:rPr>
          <w:rFonts w:ascii="Times New Roman" w:hAnsi="Times New Roman" w:cs="Times New Roman"/>
          <w:sz w:val="28"/>
          <w:szCs w:val="28"/>
        </w:rPr>
        <w:t>№</w:t>
      </w:r>
      <w:r w:rsidR="00DF3D79">
        <w:rPr>
          <w:rFonts w:ascii="Times New Roman" w:hAnsi="Times New Roman" w:cs="Times New Roman"/>
          <w:sz w:val="28"/>
          <w:szCs w:val="28"/>
        </w:rPr>
        <w:t xml:space="preserve"> </w:t>
      </w:r>
      <w:r w:rsidR="00DD26A4">
        <w:rPr>
          <w:rFonts w:ascii="Times New Roman" w:hAnsi="Times New Roman" w:cs="Times New Roman"/>
          <w:sz w:val="28"/>
          <w:szCs w:val="28"/>
        </w:rPr>
        <w:t>2</w:t>
      </w:r>
    </w:p>
    <w:p w:rsidR="00236EA3" w:rsidRPr="003E1660" w:rsidRDefault="00236EA3" w:rsidP="00437C21">
      <w:pPr>
        <w:spacing w:after="0"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</w:t>
      </w:r>
    </w:p>
    <w:p w:rsidR="00DD26A4" w:rsidRPr="003E1660" w:rsidRDefault="00236EA3" w:rsidP="00D535FC">
      <w:pPr>
        <w:pStyle w:val="a4"/>
        <w:spacing w:line="240" w:lineRule="exact"/>
        <w:ind w:left="141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D535FC">
        <w:rPr>
          <w:rFonts w:ascii="Times New Roman" w:hAnsi="Times New Roman"/>
          <w:sz w:val="28"/>
          <w:szCs w:val="28"/>
        </w:rPr>
        <w:t xml:space="preserve">                           </w:t>
      </w:r>
      <w:r w:rsidR="00DD26A4">
        <w:rPr>
          <w:rFonts w:ascii="Times New Roman" w:hAnsi="Times New Roman"/>
          <w:sz w:val="28"/>
          <w:szCs w:val="28"/>
        </w:rPr>
        <w:t xml:space="preserve">                         </w:t>
      </w:r>
      <w:r w:rsidR="00D535FC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="00DD26A4" w:rsidRPr="003E1660">
        <w:rPr>
          <w:rFonts w:ascii="Times New Roman" w:hAnsi="Times New Roman"/>
          <w:sz w:val="28"/>
          <w:szCs w:val="28"/>
        </w:rPr>
        <w:t xml:space="preserve">Приложение </w:t>
      </w:r>
    </w:p>
    <w:p w:rsidR="00DD26A4" w:rsidRDefault="00DD26A4" w:rsidP="00DD26A4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3E1660">
        <w:rPr>
          <w:rFonts w:ascii="Times New Roman" w:hAnsi="Times New Roman"/>
          <w:sz w:val="28"/>
          <w:szCs w:val="28"/>
        </w:rPr>
        <w:t>Подпрограмме «</w:t>
      </w:r>
      <w:r>
        <w:rPr>
          <w:rFonts w:ascii="Times New Roman" w:hAnsi="Times New Roman"/>
          <w:sz w:val="28"/>
          <w:szCs w:val="28"/>
        </w:rPr>
        <w:t xml:space="preserve">Обеспечение развития сферы  </w:t>
      </w:r>
    </w:p>
    <w:p w:rsidR="00DD26A4" w:rsidRPr="003E1660" w:rsidRDefault="00DD26A4" w:rsidP="00DD26A4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культуры, искусства и молодежной политики</w:t>
      </w:r>
      <w:r w:rsidRPr="003E1660">
        <w:rPr>
          <w:rFonts w:ascii="Times New Roman" w:hAnsi="Times New Roman"/>
          <w:sz w:val="28"/>
          <w:szCs w:val="28"/>
        </w:rPr>
        <w:t xml:space="preserve">»  </w:t>
      </w:r>
    </w:p>
    <w:p w:rsidR="00C757E7" w:rsidRDefault="00DD26A4" w:rsidP="00437C2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18 мая 2015 г.       № 386                             </w:t>
      </w:r>
    </w:p>
    <w:p w:rsidR="00DF3D79" w:rsidRPr="003E1660" w:rsidRDefault="00DF3D79" w:rsidP="00437C2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C757E7" w:rsidP="00437C2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437C2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реализации Подпрограммы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</w:t>
      </w:r>
    </w:p>
    <w:p w:rsidR="00C757E7" w:rsidRPr="003E1660" w:rsidRDefault="00C757E7" w:rsidP="00437C21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7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81"/>
        <w:gridCol w:w="3545"/>
        <w:gridCol w:w="2551"/>
        <w:gridCol w:w="1701"/>
        <w:gridCol w:w="1559"/>
        <w:gridCol w:w="1315"/>
        <w:gridCol w:w="87"/>
        <w:gridCol w:w="25"/>
        <w:gridCol w:w="26"/>
        <w:gridCol w:w="1382"/>
        <w:gridCol w:w="1418"/>
        <w:gridCol w:w="1417"/>
      </w:tblGrid>
      <w:tr w:rsidR="00C757E7" w:rsidRPr="003E1660" w:rsidTr="00934AA6">
        <w:trPr>
          <w:trHeight w:val="173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обеспече</w:t>
            </w:r>
            <w:r w:rsidR="00F729E0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7229" w:type="dxa"/>
            <w:gridSpan w:val="8"/>
            <w:tcBorders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ind w:right="-7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Прогнозируемый  объем финансирования (тыс. рублей)</w:t>
            </w:r>
          </w:p>
        </w:tc>
      </w:tr>
      <w:tr w:rsidR="00C757E7" w:rsidRPr="003E1660" w:rsidTr="00934AA6">
        <w:trPr>
          <w:trHeight w:val="318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C757E7" w:rsidRPr="003E1660" w:rsidTr="00934AA6">
        <w:trPr>
          <w:trHeight w:val="457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дополнитель</w:t>
            </w:r>
            <w:r w:rsidR="00354AC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 и дополни</w:t>
            </w:r>
            <w:r w:rsidR="00437C2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тельных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предпрофес</w:t>
            </w:r>
            <w:r w:rsidR="00437C2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сиональных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общеобразова</w:t>
            </w:r>
            <w:proofErr w:type="spellEnd"/>
            <w:r w:rsidR="00437C2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тельных программ в области искусства</w:t>
            </w:r>
          </w:p>
        </w:tc>
        <w:tc>
          <w:tcPr>
            <w:tcW w:w="2551" w:type="dxa"/>
            <w:vMerge w:val="restart"/>
          </w:tcPr>
          <w:p w:rsidR="00C757E7" w:rsidRPr="003E1660" w:rsidRDefault="0053595A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60801,436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20405,812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60801,436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20405,812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437C2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437C21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37C21" w:rsidRPr="003E1660" w:rsidTr="00284A56">
        <w:trPr>
          <w:trHeight w:val="296"/>
        </w:trPr>
        <w:tc>
          <w:tcPr>
            <w:tcW w:w="681" w:type="dxa"/>
          </w:tcPr>
          <w:p w:rsidR="00437C21" w:rsidRPr="003E1660" w:rsidRDefault="00437C21" w:rsidP="00284A56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437C21" w:rsidRPr="003E1660" w:rsidRDefault="00437C2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37C21" w:rsidRPr="003E1660" w:rsidRDefault="00437C2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37C21" w:rsidRPr="003E1660" w:rsidRDefault="00437C2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37C21" w:rsidRPr="003E1660" w:rsidRDefault="00437C2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37C21" w:rsidRPr="003E1660" w:rsidRDefault="00437C2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437C21" w:rsidRPr="003E1660" w:rsidRDefault="00437C2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7C21" w:rsidRPr="003E1660" w:rsidRDefault="00437C2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7C21" w:rsidRPr="003E1660" w:rsidRDefault="00437C2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молодёжной политики в Шпаковском муниципальном районе</w:t>
            </w:r>
          </w:p>
        </w:tc>
        <w:tc>
          <w:tcPr>
            <w:tcW w:w="2551" w:type="dxa"/>
            <w:vMerge w:val="restart"/>
          </w:tcPr>
          <w:p w:rsidR="00C757E7" w:rsidRPr="003E1660" w:rsidRDefault="00C757E7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8909,377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3385,259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8909,377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3385,259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104E07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104E07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Реализация методического, информационного,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104E07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тического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обеспечения и координация сохранения нематериального куль</w:t>
            </w:r>
            <w:r w:rsidR="00104E0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турного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наследия культур</w:t>
            </w:r>
            <w:r w:rsidR="00104E07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но-досуговых учреждений района</w:t>
            </w:r>
          </w:p>
        </w:tc>
        <w:tc>
          <w:tcPr>
            <w:tcW w:w="2551" w:type="dxa"/>
            <w:vMerge w:val="restart"/>
          </w:tcPr>
          <w:p w:rsidR="00C757E7" w:rsidRPr="003E1660" w:rsidRDefault="0053595A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104E07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венных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03655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8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104E07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A0E51" w:rsidRPr="003E1660" w:rsidTr="00284A56">
        <w:trPr>
          <w:trHeight w:val="296"/>
        </w:trPr>
        <w:tc>
          <w:tcPr>
            <w:tcW w:w="681" w:type="dxa"/>
          </w:tcPr>
          <w:p w:rsidR="00AA0E51" w:rsidRPr="003E1660" w:rsidRDefault="00AA0E51" w:rsidP="00284A56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AA0E51" w:rsidRPr="003E1660" w:rsidRDefault="00AA0E5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A0E51" w:rsidRPr="003E1660" w:rsidRDefault="00AA0E5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A0E51" w:rsidRPr="003E1660" w:rsidRDefault="00AA0E5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A0E51" w:rsidRPr="003E1660" w:rsidRDefault="00AA0E5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A0E51" w:rsidRPr="003E1660" w:rsidRDefault="00AA0E5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:rsidR="00AA0E51" w:rsidRPr="003E1660" w:rsidRDefault="00AA0E5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0E51" w:rsidRPr="003E1660" w:rsidRDefault="00AA0E5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0E51" w:rsidRPr="003E1660" w:rsidRDefault="00AA0E51" w:rsidP="00284A5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 w:val="restart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73409,506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25136,702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73409,506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25136,702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 w:rsidR="0003655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венных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757E7" w:rsidRPr="003E1660" w:rsidTr="00934AA6">
        <w:trPr>
          <w:trHeight w:val="296"/>
        </w:trPr>
        <w:tc>
          <w:tcPr>
            <w:tcW w:w="6777" w:type="dxa"/>
            <w:gridSpan w:val="3"/>
            <w:vMerge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57E7" w:rsidRPr="003E1660" w:rsidRDefault="00C757E7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внебюджет</w:t>
            </w:r>
            <w:r w:rsidR="0003655F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1559" w:type="dxa"/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757E7" w:rsidRPr="003E1660" w:rsidRDefault="00C757E7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757E7" w:rsidRDefault="00C757E7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E51" w:rsidRPr="00CC7C03" w:rsidRDefault="00AA0E51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E51" w:rsidRPr="003E1660" w:rsidRDefault="00AA0E51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657A4B" w:rsidP="00DB39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C7C03">
        <w:rPr>
          <w:rFonts w:ascii="Times New Roman" w:hAnsi="Times New Roman" w:cs="Times New Roman"/>
          <w:sz w:val="28"/>
          <w:szCs w:val="28"/>
        </w:rPr>
        <w:t xml:space="preserve">    _____________________</w:t>
      </w:r>
    </w:p>
    <w:sectPr w:rsidR="00C757E7" w:rsidRPr="003E1660" w:rsidSect="00D661BE">
      <w:headerReference w:type="default" r:id="rId9"/>
      <w:pgSz w:w="16838" w:h="11906" w:orient="landscape"/>
      <w:pgMar w:top="851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4C" w:rsidRDefault="002E674C" w:rsidP="00FC5D11">
      <w:pPr>
        <w:spacing w:after="0" w:line="240" w:lineRule="auto"/>
      </w:pPr>
      <w:r>
        <w:separator/>
      </w:r>
    </w:p>
  </w:endnote>
  <w:endnote w:type="continuationSeparator" w:id="0">
    <w:p w:rsidR="002E674C" w:rsidRDefault="002E674C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4C" w:rsidRDefault="002E674C" w:rsidP="00FC5D11">
      <w:pPr>
        <w:spacing w:after="0" w:line="240" w:lineRule="auto"/>
      </w:pPr>
      <w:r>
        <w:separator/>
      </w:r>
    </w:p>
  </w:footnote>
  <w:footnote w:type="continuationSeparator" w:id="0">
    <w:p w:rsidR="002E674C" w:rsidRDefault="002E674C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281285"/>
      <w:docPartObj>
        <w:docPartGallery w:val="Page Numbers (Top of Page)"/>
        <w:docPartUnique/>
      </w:docPartObj>
    </w:sdtPr>
    <w:sdtEndPr/>
    <w:sdtContent>
      <w:p w:rsidR="00D661BE" w:rsidRDefault="00D661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FC">
          <w:rPr>
            <w:noProof/>
          </w:rPr>
          <w:t>2</w:t>
        </w:r>
        <w:r>
          <w:fldChar w:fldCharType="end"/>
        </w:r>
      </w:p>
    </w:sdtContent>
  </w:sdt>
  <w:p w:rsidR="002E674C" w:rsidRDefault="002E67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0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3655F"/>
    <w:rsid w:val="000D6B98"/>
    <w:rsid w:val="000E13E8"/>
    <w:rsid w:val="00100A24"/>
    <w:rsid w:val="00104E07"/>
    <w:rsid w:val="0015090D"/>
    <w:rsid w:val="00162E75"/>
    <w:rsid w:val="00192BF9"/>
    <w:rsid w:val="001C5261"/>
    <w:rsid w:val="001D40B5"/>
    <w:rsid w:val="001F2470"/>
    <w:rsid w:val="0020673E"/>
    <w:rsid w:val="00215588"/>
    <w:rsid w:val="00236EA3"/>
    <w:rsid w:val="002372C8"/>
    <w:rsid w:val="00246ABB"/>
    <w:rsid w:val="00247419"/>
    <w:rsid w:val="0025076D"/>
    <w:rsid w:val="00252779"/>
    <w:rsid w:val="0028478E"/>
    <w:rsid w:val="002900C3"/>
    <w:rsid w:val="002910F0"/>
    <w:rsid w:val="002B20B0"/>
    <w:rsid w:val="002E674C"/>
    <w:rsid w:val="0034795E"/>
    <w:rsid w:val="00354ACF"/>
    <w:rsid w:val="003A23AB"/>
    <w:rsid w:val="003C75B1"/>
    <w:rsid w:val="003E1660"/>
    <w:rsid w:val="003E6209"/>
    <w:rsid w:val="00415BA4"/>
    <w:rsid w:val="00437C21"/>
    <w:rsid w:val="00445F33"/>
    <w:rsid w:val="00457829"/>
    <w:rsid w:val="00465DE1"/>
    <w:rsid w:val="00493B51"/>
    <w:rsid w:val="004C6187"/>
    <w:rsid w:val="004E1B85"/>
    <w:rsid w:val="004E557C"/>
    <w:rsid w:val="004F3635"/>
    <w:rsid w:val="004F6F34"/>
    <w:rsid w:val="0053595A"/>
    <w:rsid w:val="00541ED0"/>
    <w:rsid w:val="0056406D"/>
    <w:rsid w:val="00565FFE"/>
    <w:rsid w:val="00577D09"/>
    <w:rsid w:val="005A3473"/>
    <w:rsid w:val="005E3074"/>
    <w:rsid w:val="00615BA1"/>
    <w:rsid w:val="00657A4B"/>
    <w:rsid w:val="00662C78"/>
    <w:rsid w:val="006648F2"/>
    <w:rsid w:val="006667A7"/>
    <w:rsid w:val="00741551"/>
    <w:rsid w:val="0077108F"/>
    <w:rsid w:val="00776115"/>
    <w:rsid w:val="007E56CF"/>
    <w:rsid w:val="007E67EB"/>
    <w:rsid w:val="008159BA"/>
    <w:rsid w:val="0082294E"/>
    <w:rsid w:val="00827ECF"/>
    <w:rsid w:val="00857B8F"/>
    <w:rsid w:val="00874074"/>
    <w:rsid w:val="008A4340"/>
    <w:rsid w:val="008A6A61"/>
    <w:rsid w:val="008E5CD2"/>
    <w:rsid w:val="008F0842"/>
    <w:rsid w:val="00934AA6"/>
    <w:rsid w:val="00945985"/>
    <w:rsid w:val="009518E8"/>
    <w:rsid w:val="00985407"/>
    <w:rsid w:val="0099170D"/>
    <w:rsid w:val="009A284E"/>
    <w:rsid w:val="009A5ACC"/>
    <w:rsid w:val="009D6D60"/>
    <w:rsid w:val="00A41D23"/>
    <w:rsid w:val="00A45917"/>
    <w:rsid w:val="00AA0E51"/>
    <w:rsid w:val="00AE2765"/>
    <w:rsid w:val="00AF4B12"/>
    <w:rsid w:val="00B17AE7"/>
    <w:rsid w:val="00B41310"/>
    <w:rsid w:val="00B53D8B"/>
    <w:rsid w:val="00B6375D"/>
    <w:rsid w:val="00B66DBB"/>
    <w:rsid w:val="00B8558A"/>
    <w:rsid w:val="00BE6A5E"/>
    <w:rsid w:val="00C143A7"/>
    <w:rsid w:val="00C16865"/>
    <w:rsid w:val="00C67232"/>
    <w:rsid w:val="00C757E7"/>
    <w:rsid w:val="00C82CB0"/>
    <w:rsid w:val="00C92F3D"/>
    <w:rsid w:val="00C95A34"/>
    <w:rsid w:val="00CB0F8D"/>
    <w:rsid w:val="00CC7C03"/>
    <w:rsid w:val="00CD78E9"/>
    <w:rsid w:val="00D02588"/>
    <w:rsid w:val="00D44856"/>
    <w:rsid w:val="00D51731"/>
    <w:rsid w:val="00D51D26"/>
    <w:rsid w:val="00D535FC"/>
    <w:rsid w:val="00D661BE"/>
    <w:rsid w:val="00D72666"/>
    <w:rsid w:val="00D812C3"/>
    <w:rsid w:val="00D84AEB"/>
    <w:rsid w:val="00D94B73"/>
    <w:rsid w:val="00DB39DA"/>
    <w:rsid w:val="00DD26A4"/>
    <w:rsid w:val="00DD74B2"/>
    <w:rsid w:val="00DF3D79"/>
    <w:rsid w:val="00E11154"/>
    <w:rsid w:val="00E26F0D"/>
    <w:rsid w:val="00E61590"/>
    <w:rsid w:val="00ED3F7E"/>
    <w:rsid w:val="00F12555"/>
    <w:rsid w:val="00F63D06"/>
    <w:rsid w:val="00F729E0"/>
    <w:rsid w:val="00F9390D"/>
    <w:rsid w:val="00F97F19"/>
    <w:rsid w:val="00FA50C1"/>
    <w:rsid w:val="00FC5D1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3591-811E-4634-B1CB-1C968F84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Басова Екатерина Александровна</cp:lastModifiedBy>
  <cp:revision>17</cp:revision>
  <cp:lastPrinted>2015-04-27T11:39:00Z</cp:lastPrinted>
  <dcterms:created xsi:type="dcterms:W3CDTF">2015-04-27T07:30:00Z</dcterms:created>
  <dcterms:modified xsi:type="dcterms:W3CDTF">2015-05-21T08:13:00Z</dcterms:modified>
</cp:coreProperties>
</file>